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3A" w:rsidRDefault="006A683A" w:rsidP="00B85196">
      <w:pPr>
        <w:spacing w:after="0" w:line="360" w:lineRule="auto"/>
        <w:ind w:left="-567" w:right="850"/>
        <w:jc w:val="right"/>
        <w:rPr>
          <w:rFonts w:ascii="Times New Roman" w:hAnsi="Times New Roman" w:cs="Times New Roman"/>
          <w:sz w:val="28"/>
          <w:szCs w:val="28"/>
          <w:lang w:val="uk-UA"/>
        </w:rPr>
      </w:pPr>
    </w:p>
    <w:p w:rsidR="00B85196" w:rsidRPr="000B6CD3" w:rsidRDefault="00B85196" w:rsidP="00B85196">
      <w:pPr>
        <w:spacing w:after="0" w:line="360" w:lineRule="auto"/>
        <w:ind w:left="-567" w:right="850"/>
        <w:jc w:val="right"/>
        <w:rPr>
          <w:rFonts w:ascii="Times New Roman" w:hAnsi="Times New Roman" w:cs="Times New Roman"/>
          <w:sz w:val="28"/>
          <w:szCs w:val="28"/>
          <w:lang w:val="uk-UA"/>
        </w:rPr>
      </w:pPr>
      <w:r w:rsidRPr="000B6CD3">
        <w:rPr>
          <w:rFonts w:ascii="Times New Roman" w:hAnsi="Times New Roman" w:cs="Times New Roman"/>
          <w:sz w:val="28"/>
          <w:szCs w:val="28"/>
          <w:lang w:val="uk-UA"/>
        </w:rPr>
        <w:t>І оживе добра слава,</w:t>
      </w:r>
    </w:p>
    <w:p w:rsidR="00B85196" w:rsidRPr="000B6CD3" w:rsidRDefault="00B85196" w:rsidP="00B85196">
      <w:pPr>
        <w:spacing w:after="0" w:line="360" w:lineRule="auto"/>
        <w:ind w:left="-567" w:right="850"/>
        <w:jc w:val="right"/>
        <w:rPr>
          <w:rFonts w:ascii="Times New Roman" w:hAnsi="Times New Roman" w:cs="Times New Roman"/>
          <w:sz w:val="28"/>
          <w:szCs w:val="28"/>
          <w:lang w:val="uk-UA"/>
        </w:rPr>
      </w:pPr>
      <w:r w:rsidRPr="000B6CD3">
        <w:rPr>
          <w:rFonts w:ascii="Times New Roman" w:hAnsi="Times New Roman" w:cs="Times New Roman"/>
          <w:sz w:val="28"/>
          <w:szCs w:val="28"/>
          <w:lang w:val="uk-UA"/>
        </w:rPr>
        <w:t>Слава України,</w:t>
      </w:r>
    </w:p>
    <w:p w:rsidR="00B85196" w:rsidRPr="000B6CD3" w:rsidRDefault="00B85196" w:rsidP="00B85196">
      <w:pPr>
        <w:spacing w:after="0" w:line="360" w:lineRule="auto"/>
        <w:ind w:left="-567" w:right="850"/>
        <w:jc w:val="right"/>
        <w:rPr>
          <w:rFonts w:ascii="Times New Roman" w:hAnsi="Times New Roman" w:cs="Times New Roman"/>
          <w:sz w:val="28"/>
          <w:szCs w:val="28"/>
          <w:lang w:val="uk-UA"/>
        </w:rPr>
      </w:pPr>
      <w:r w:rsidRPr="000B6CD3">
        <w:rPr>
          <w:rFonts w:ascii="Times New Roman" w:hAnsi="Times New Roman" w:cs="Times New Roman"/>
          <w:sz w:val="28"/>
          <w:szCs w:val="28"/>
          <w:lang w:val="uk-UA"/>
        </w:rPr>
        <w:t>І світ ясний, невечірній</w:t>
      </w:r>
    </w:p>
    <w:p w:rsidR="00B85196" w:rsidRPr="000B6CD3" w:rsidRDefault="00B85196" w:rsidP="00B85196">
      <w:pPr>
        <w:spacing w:after="0" w:line="360" w:lineRule="auto"/>
        <w:ind w:left="-567" w:right="850"/>
        <w:jc w:val="right"/>
        <w:rPr>
          <w:rFonts w:ascii="Times New Roman" w:hAnsi="Times New Roman" w:cs="Times New Roman"/>
          <w:sz w:val="28"/>
          <w:szCs w:val="28"/>
          <w:lang w:val="uk-UA"/>
        </w:rPr>
      </w:pPr>
      <w:r w:rsidRPr="000B6CD3">
        <w:rPr>
          <w:rFonts w:ascii="Times New Roman" w:hAnsi="Times New Roman" w:cs="Times New Roman"/>
          <w:sz w:val="28"/>
          <w:szCs w:val="28"/>
          <w:lang w:val="uk-UA"/>
        </w:rPr>
        <w:t>Тихо засіяє…</w:t>
      </w:r>
    </w:p>
    <w:p w:rsidR="00B85196" w:rsidRPr="000B6CD3" w:rsidRDefault="00B85196" w:rsidP="00B85196">
      <w:pPr>
        <w:spacing w:after="0" w:line="360" w:lineRule="auto"/>
        <w:ind w:left="-567" w:right="850"/>
        <w:jc w:val="right"/>
        <w:rPr>
          <w:rFonts w:ascii="Times New Roman" w:hAnsi="Times New Roman" w:cs="Times New Roman"/>
          <w:sz w:val="28"/>
          <w:szCs w:val="28"/>
          <w:lang w:val="uk-UA"/>
        </w:rPr>
      </w:pPr>
      <w:r w:rsidRPr="000B6CD3">
        <w:rPr>
          <w:rFonts w:ascii="Times New Roman" w:hAnsi="Times New Roman" w:cs="Times New Roman"/>
          <w:sz w:val="28"/>
          <w:szCs w:val="28"/>
          <w:lang w:val="uk-UA"/>
        </w:rPr>
        <w:t>Обніміться ж, брати мої,</w:t>
      </w:r>
    </w:p>
    <w:p w:rsidR="00B85196" w:rsidRPr="000B6CD3" w:rsidRDefault="00B85196" w:rsidP="00B85196">
      <w:pPr>
        <w:spacing w:after="0" w:line="360" w:lineRule="auto"/>
        <w:ind w:left="-567" w:right="850"/>
        <w:jc w:val="right"/>
        <w:rPr>
          <w:rFonts w:ascii="Times New Roman" w:hAnsi="Times New Roman" w:cs="Times New Roman"/>
          <w:sz w:val="28"/>
          <w:szCs w:val="28"/>
          <w:lang w:val="uk-UA"/>
        </w:rPr>
      </w:pPr>
      <w:r w:rsidRPr="000B6CD3">
        <w:rPr>
          <w:rFonts w:ascii="Times New Roman" w:hAnsi="Times New Roman" w:cs="Times New Roman"/>
          <w:sz w:val="28"/>
          <w:szCs w:val="28"/>
          <w:lang w:val="uk-UA"/>
        </w:rPr>
        <w:t>Молю вас, благаю!</w:t>
      </w:r>
    </w:p>
    <w:p w:rsidR="00B85196" w:rsidRPr="000B6CD3" w:rsidRDefault="00B85196" w:rsidP="00B85196">
      <w:pPr>
        <w:spacing w:after="0" w:line="360" w:lineRule="auto"/>
        <w:ind w:left="-567" w:right="850"/>
        <w:jc w:val="right"/>
        <w:rPr>
          <w:rFonts w:ascii="Times New Roman" w:hAnsi="Times New Roman" w:cs="Times New Roman"/>
          <w:b/>
          <w:sz w:val="28"/>
          <w:szCs w:val="28"/>
          <w:lang w:val="uk-UA"/>
        </w:rPr>
      </w:pPr>
      <w:r w:rsidRPr="000B6CD3">
        <w:rPr>
          <w:rFonts w:ascii="Times New Roman" w:hAnsi="Times New Roman" w:cs="Times New Roman"/>
          <w:b/>
          <w:sz w:val="28"/>
          <w:szCs w:val="28"/>
          <w:lang w:val="uk-UA"/>
        </w:rPr>
        <w:t>Тарас Шевченко</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Минають роки й сторіччя, відходять у небуття покоління людей, змінюються їхні звичаї, вірування та погляди, а великі мистецькі надбання залишаються, надовго переживають своїх митців, по-новому розмовляють з кожним новим віком. Змальовані в них картини життя давно відійшли в минуле, але думи й помисли їх авторів завжди звернені до майбутнього, завжди чарують і надихають нові покоління…</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До таких скарбів світового значення належать і творіння великого поета українського народу Тараса Григоровича Шевченка. Світочем духу українського народу, його прагнень до своб</w:t>
      </w:r>
      <w:r w:rsidR="0015497F">
        <w:rPr>
          <w:rFonts w:ascii="Times New Roman" w:hAnsi="Times New Roman" w:cs="Times New Roman"/>
          <w:sz w:val="28"/>
          <w:szCs w:val="28"/>
          <w:lang w:val="uk-UA"/>
        </w:rPr>
        <w:t xml:space="preserve">оди, незалежності постав </w:t>
      </w:r>
      <w:r w:rsidRPr="000B6CD3">
        <w:rPr>
          <w:rFonts w:ascii="Times New Roman" w:hAnsi="Times New Roman" w:cs="Times New Roman"/>
          <w:sz w:val="28"/>
          <w:szCs w:val="28"/>
          <w:lang w:val="uk-UA"/>
        </w:rPr>
        <w:t xml:space="preserve"> Кобзар.  Сто дев'яносто шість років тому запалала зоря Тараса Шевченка й освітила весь подальший шлях українського народу аж до нинішніх днів.</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Він з'яв</w:t>
      </w:r>
      <w:r w:rsidR="0015497F">
        <w:rPr>
          <w:rFonts w:ascii="Times New Roman" w:hAnsi="Times New Roman" w:cs="Times New Roman"/>
          <w:sz w:val="28"/>
          <w:szCs w:val="28"/>
          <w:lang w:val="uk-UA"/>
        </w:rPr>
        <w:t>ився для мене в  дитинстві в</w:t>
      </w:r>
      <w:r w:rsidRPr="000B6CD3">
        <w:rPr>
          <w:rFonts w:ascii="Times New Roman" w:hAnsi="Times New Roman" w:cs="Times New Roman"/>
          <w:sz w:val="28"/>
          <w:szCs w:val="28"/>
          <w:lang w:val="uk-UA"/>
        </w:rPr>
        <w:t xml:space="preserve"> піснях та переказах прабабусі, яка напам'ять читала мені вірш «Сон»(«На панщині пшеницю жала»). У вишитому його портреті в хаті бабусі. У читаннях його віршів :</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Тече вода з-під явора</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Яром на долину.</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Пишається над водою</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Червона калина…</w:t>
      </w:r>
    </w:p>
    <w:p w:rsidR="00B85196" w:rsidRPr="000B6CD3" w:rsidRDefault="00B85196" w:rsidP="0015497F">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Це був перший вірш Шевченка, який я вивчила з мамою…</w:t>
      </w:r>
      <w:r w:rsidR="0015497F">
        <w:rPr>
          <w:rFonts w:ascii="Times New Roman" w:hAnsi="Times New Roman" w:cs="Times New Roman"/>
          <w:sz w:val="28"/>
          <w:szCs w:val="28"/>
          <w:lang w:val="uk-UA"/>
        </w:rPr>
        <w:t xml:space="preserve"> </w:t>
      </w:r>
      <w:r w:rsidRPr="000B6CD3">
        <w:rPr>
          <w:rFonts w:ascii="Times New Roman" w:hAnsi="Times New Roman" w:cs="Times New Roman"/>
          <w:sz w:val="28"/>
          <w:szCs w:val="28"/>
          <w:lang w:val="uk-UA"/>
        </w:rPr>
        <w:t>А потім, коли стала школяркою, сама зачитувалась його творами. Найулюбленішим був вірш, який схвилював мене до глибини душі, про трагічну долю жінки-матері:</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У нашім раї на землі</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Нічого кращого немає.</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lastRenderedPageBreak/>
        <w:t>Як тая матір молодая</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З своїм дитяточком малим…</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У світовій ліриці немає митця, який би з такою любов'ю й таким сумом оспівував жінку-матір, сестру, кохану, дружину в експлуататорському суспільстві. Її доля була згустком болю, що запікся в його серці…</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Життя Тараса Шевченка гідне подвигу та захоплення. Погляньмо на його особистість у творчому плані. Поет. Прозаїк. Драматург. Співак . Фольклорист. Актор. Художник.</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Навдивовижу нестримним виявився Господь, наділяючи кріпацьку дитину талантами.  Із сорока семи років, прожитих Шевченком, двадцять чотири – у кріпацькій неволі, десять – солдатчина.  Горе знедоленого народу, його болі й страждання він носив у своєму серці. </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Шевченко ввійшов у історію світової літературі як великий народний поет, виразник заповітних прагнень рідного народу. Свою найголовнішу книгу він назвав «Кобзар», бо відчув себе співцем свого народу. Кожен рядок його «Кобзаря» пройнятий уболіванням за долю рідної землі, прагненням підняти на боротьбу за незалежність одурений, покірний народ.</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Україна…Для нього це слово було священним. Він хотів би бачити її вільною, щасливою. Але Шевченко не чекав, поки народ сам звільниться, він боровся. Пристрасне слово поета стало грізною зброєю в боротьбі за народну волю. Магія його сло</w:t>
      </w:r>
      <w:r w:rsidR="002B6238">
        <w:rPr>
          <w:rFonts w:ascii="Times New Roman" w:hAnsi="Times New Roman" w:cs="Times New Roman"/>
          <w:sz w:val="28"/>
          <w:szCs w:val="28"/>
          <w:lang w:val="uk-UA"/>
        </w:rPr>
        <w:t>ва незбагненна. Цим словом він у</w:t>
      </w:r>
      <w:r w:rsidRPr="000B6CD3">
        <w:rPr>
          <w:rFonts w:ascii="Times New Roman" w:hAnsi="Times New Roman" w:cs="Times New Roman"/>
          <w:sz w:val="28"/>
          <w:szCs w:val="28"/>
          <w:lang w:val="uk-UA"/>
        </w:rPr>
        <w:t>рятував народ від німоти. Кожне його слово підтримувало волю, національне небо.</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…Возвеличу</w:t>
      </w:r>
    </w:p>
    <w:p w:rsidR="00B85196" w:rsidRPr="000B6CD3" w:rsidRDefault="00B85196" w:rsidP="00B85196">
      <w:pPr>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Малих отих рабів німих!</w:t>
      </w:r>
    </w:p>
    <w:p w:rsidR="00B85196" w:rsidRPr="000B6CD3" w:rsidRDefault="00B85196" w:rsidP="00B85196">
      <w:pPr>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Я на сторожі коло них</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Поставлю слово.</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 «Подражаніє 11 псалму» )</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Образ багатостраждальної неньки-України – найсильніший і в той же час найдраматичніший у творчості Шевченка. Поет увібрав у себе її красу й водночас недолю. Його чарувала природа України. Вершиною пейзажної лірики митця є </w:t>
      </w:r>
      <w:r w:rsidRPr="000B6CD3">
        <w:rPr>
          <w:rFonts w:ascii="Times New Roman" w:hAnsi="Times New Roman" w:cs="Times New Roman"/>
          <w:sz w:val="28"/>
          <w:szCs w:val="28"/>
          <w:lang w:val="uk-UA"/>
        </w:rPr>
        <w:lastRenderedPageBreak/>
        <w:t>вірш « Садок вишневий коло хати». Простими словами поет малює вечірній пейзаж і на його тлі селян-трудівників:</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Садок вишневий коло хати.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Хрущі над вишнями гудуть.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Плугатарі з плугами йдуть,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Співають ідучи дівчата…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Прекрасна картина української природи подана й у вступі до поеми «Княжна»: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w:t>
      </w:r>
      <w:r w:rsidRPr="000B6CD3">
        <w:rPr>
          <w:rFonts w:ascii="Times New Roman" w:hAnsi="Times New Roman" w:cs="Times New Roman"/>
          <w:sz w:val="28"/>
          <w:szCs w:val="28"/>
          <w:lang w:val="uk-UA"/>
        </w:rPr>
        <w:t>Шевченко писав на засланні, далеко від України, але скільки любові й ніжності в кожному його слові! Поета не тільки чарувала природа України. Любов до рідного краю викликала в нього сум із приводу того, що батьківщина :</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Обідрана, сиротою</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Понад Дніпром плаче.</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Тяжко-важко сиротині,</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А ніхто не бачить…</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 До Основ'яненка)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У художньому світі Тараса Шевченка Україна, що не мала своєї державності, була «безталанницею», «удовою», «сиротою», покинутою, обдуреною, обікраденою матір'ю, із якої діти-недолюдки знімають останню полатану свитину. І кожен вірш Шевченка – це біль с</w:t>
      </w:r>
      <w:r>
        <w:rPr>
          <w:rFonts w:ascii="Times New Roman" w:hAnsi="Times New Roman" w:cs="Times New Roman"/>
          <w:sz w:val="28"/>
          <w:szCs w:val="28"/>
          <w:lang w:val="uk-UA"/>
        </w:rPr>
        <w:t>ерця за рідний розтерзаний край.</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Найважливіша картина тогочасного українського села змальована в поемі «Сон». Тут твориться свавілля й кривда. Разом зі шкірою знімають з каліки  латану свитину, «бо нічим обуть княжат недорослих». Беззахисну вдову розпинають за  подушне, а її єдиного сина, єдину надію заковують у кайдани й віддають у солдати. Вони вже більше не побачаться: юнак загине на війні за царя-батюшку, а мати передчасно помре в злиднях.</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B6CD3">
        <w:rPr>
          <w:rFonts w:ascii="Times New Roman" w:hAnsi="Times New Roman" w:cs="Times New Roman"/>
          <w:sz w:val="28"/>
          <w:szCs w:val="28"/>
          <w:lang w:val="uk-UA"/>
        </w:rPr>
        <w:t xml:space="preserve"> У ліричному відступі поет ставить актуальне питання своєї епохи:</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Чи довго ще на сім світі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Катам панувати?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Поема «Сон» - перший в українській літературі твір політичної сатири. Тематика її – зображення неймовірних страждань трудящих і райського життя панів. Вона викривала аморальність паразитизму та вірнопідданства, кликала до </w:t>
      </w:r>
      <w:r w:rsidRPr="000B6CD3">
        <w:rPr>
          <w:rFonts w:ascii="Times New Roman" w:hAnsi="Times New Roman" w:cs="Times New Roman"/>
          <w:sz w:val="28"/>
          <w:szCs w:val="28"/>
          <w:lang w:val="uk-UA"/>
        </w:rPr>
        <w:lastRenderedPageBreak/>
        <w:t>людської гідності, пробуджувала національну свідомість трудящих усіх народів Російської імперії.</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«Борітеся – поборете!» - закликав Шевченко в поемі «Кавказ», звертаючись до всіх народів, уярмлених царатом. Поет вірив, що трудящі люди переможуть, скинуть із себе пута, тому й звертається до них з наказом:</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…вставайте</w:t>
      </w:r>
      <w:r w:rsidR="002B6238">
        <w:rPr>
          <w:rFonts w:ascii="Times New Roman" w:hAnsi="Times New Roman" w:cs="Times New Roman"/>
          <w:sz w:val="28"/>
          <w:szCs w:val="28"/>
          <w:lang w:val="uk-UA"/>
        </w:rPr>
        <w:t>,</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Кайдани порвіте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 вражою злою кров'ю</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Волю окропіте!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(«Заповіт»)</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Своїм полум'яним словом  Шевче</w:t>
      </w:r>
      <w:r w:rsidR="002B6238">
        <w:rPr>
          <w:rFonts w:ascii="Times New Roman" w:hAnsi="Times New Roman" w:cs="Times New Roman"/>
          <w:sz w:val="28"/>
          <w:szCs w:val="28"/>
          <w:lang w:val="uk-UA"/>
        </w:rPr>
        <w:t>нко закликав гострити сокиру й у</w:t>
      </w:r>
      <w:r w:rsidRPr="000B6CD3">
        <w:rPr>
          <w:rFonts w:ascii="Times New Roman" w:hAnsi="Times New Roman" w:cs="Times New Roman"/>
          <w:sz w:val="28"/>
          <w:szCs w:val="28"/>
          <w:lang w:val="uk-UA"/>
        </w:rPr>
        <w:t xml:space="preserve"> боротьбі здобути кращу долю.  І наші предки почули його владний і могутній голос, повалили ненависну владу, розірвали кайдани, стали господарями своєї землі.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Великий Кобзар мріяв про нове, вільне життя суспільства. Воно уявлялось йому як «нова хата» («Світе ясний…), сім'я вольна, нова («Заповіт»), де діятиме новий і праведний закон («Юродивий») та влада народу, де будуть усі рівні. Його модель майбутнього справедливого суспільства досить чітка:</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І на оновленій землі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Врага не буде, супостата,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А буде син, і буде мати,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 будуть люди на землі.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 Архімед, і Галілей»)</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У вірші «Сон» поет розповідає, що у вільному суспільстві люди працюватимуть на себе, а не на панів, тому житимуть не в злиднях, а в достатку. Вільна праця людей змінить обличчя поневоленої раніше землі. На жаль, не всі мрії Шевченка здійснилися сьогодні.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Кобзар часто звертається у своїх творах до тем історичного минулого України («Гайдамаки», «Іржавець», «Гамалія», «Заступила чорна хмара», «Чернець», «Швачка»), щоб розбудити приспану націю. Він прекрасно знав історію України, причину її занепаду, знав її ворогів. Тому так пристрасно заповідав усім, хто народився на цій землі: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lastRenderedPageBreak/>
        <w:t xml:space="preserve">                                                      Свою Україну любіть.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Любіть її… Во врем</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 люте,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 останню тяжкую минуту</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За неї Господа моліть.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У творах на історичну тематику Шевченко шукав у минулому традиції волі й героїзму, щоб знайти надію, силу, приклад боротьби за нову Україну. Він показав, що «прекрасна, могутня, волелюбна Україна своєї слави на поталу не давала, ворога-деспота під ноги топтала». Поет пишався славним минулим свого народу, вірив, що козацька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Слава не поляже!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Не поляже, а розкаже,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Що діялось в світі,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Чия правда, чия кривда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 чиї ми діти.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Процитована поезія «До Основ</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яненка» вся пройнята духом запорізької минувшини, але спроектована вона в сучасність: автор промовляє до національної свідомості нині сущих українців, до їхньої честі й гідності. Нація, що має такі пісенні скарби ( а це жива історична пам’ять нації ), не може загинути: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Наша дума, наша пісня</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Не вмре, не загине.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От де, люди, наша слава,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Слава України!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Шевченкове життя – зразок патріотичного служіння Батьківщині. Його поема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 мертвим, і живим, і ненародженим землякам моїм в Україні і не в Україні моє дружнєє посланіє» - це твір, що заклав підмурівок національної честі українців, бо втілює минуле, сучасне й майбутнє нації. Цей твір – своєрідна програма національно-культурного й політичного визволення України. Поет вірить у незнищеність  її духовного потенціалу.  </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Із провідної ідеї поеми – «В своїй хаті своя правда, і сила, і воля» - випливало найперше завдання, дане землякам-українцям: дбати про державно-політичну незалежність України. «Розкуйтеся!» - це була остання ціль Шевченка. Але, перш </w:t>
      </w:r>
      <w:r w:rsidRPr="000B6CD3">
        <w:rPr>
          <w:rFonts w:ascii="Times New Roman" w:hAnsi="Times New Roman" w:cs="Times New Roman"/>
          <w:sz w:val="28"/>
          <w:szCs w:val="28"/>
          <w:lang w:val="uk-UA"/>
        </w:rPr>
        <w:lastRenderedPageBreak/>
        <w:t>ніж позбутися політичного гноблення, треба було скинути ті кайдани, якими обмінювалися, які кували один на одного земляки-українці. Поет закликає панство схаменутися, брататися з «нижчими» верствами українського народу по-справжньому, а не  на словах полюбити його. Це головна настанова послання «І мертвим, і живим…», у якому поет не просить, а навіть благає панство обняти «найменшого брата», тобто поневолений трудящий люд, під покровом матері-України.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Тарас Шевченко закликає українців обійнятися, щоб ожила справжня, велика й непорушна єдність національної родини, щоб тихий, ясний світ засяяв над Україною. Найвищий ступінь любові до України поетові земляки виявили б тоді, коли шукали б для себе правди, волі й братерства не поза її межами – у Росії чи навіть у Західній Європі, а «у своїй хаті». «У чужому краю» для них не може бути «братерства братнього», бо воно можливе тільки на рідній землі. І це цілком природно. Цю споконвічну правду поет стверджує образно й рішуче:</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Нема на світі України,</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Немає другого Дніпра…</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Злочин багатих Шевченкових земляків полягав не тільки в тому, що вони шукали в чужих краях «доброго добра», а й у тім, що занедбали національно-культурний розвиток України, стали зрадниками, перевертнями – «свого цуралися». Таких Бог карає й навіть чужі люди проганяють. Здобутки науки й культури інших народів – дуже потрібні, без їх засвоєння неможливий національний прогрес у цих галузях, але занехаювати при цьому своє, рідне – просто неприпустимо. Заповіт для сучасників і нащадків досить промовистий:</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Учітесь, читайте,</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 чужому научайтесь,</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Й свого не цурайтесь.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Із безмежної любові Тараса Шевченка до України й до земляків народилося це сміливе, гостре й одночасно дружнє поетичне слово, яке «неложними устами» не тільки сказало їм усю правду в очі, але намагалось повернути на праведну дорогу, збудити в них національну свідомість, спрямувати їх зусилля для справи національно-політичного визволення України.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lastRenderedPageBreak/>
        <w:t xml:space="preserve">   Поет завжди підтримував ідею об'єднання слов'янських народів: «Нехай нерозмежованою останеться навіки од моря до моря - слов'янська земля». Але Тарас Шевченко хотів бачити рівноправною таку сполуку. Тому великий Кобзар засуджує «слов'янофілів» і їхні заклики до об'єднання народів під владою російського монарха. Тарас Шевченко закликає українців переглянути свою історію заново, прочитати її, не оминаючи жодної подробиці, бо тільки за такої умови можна буде дати відповідь на запитання:</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Що ми?</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Чиї сини? Яких батьків?</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Ким? За що закуті?...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Багато хто з нас перестав гордитися тим, що ми – діти великої нації.</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Проблеми занепаду національної культури актуальні й зараз, бо за час існування СРСР командно-бюрократична система багато зробила для того, щоб ми забули мову батьків, свою історію. Тому відродження України треба починати з національної культури.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Отже, у поемі «І мертвим, і живим…» Тарас Шевченко викриває насамперед кріпосників – «лібералів», засуджує схиляння перед усім чужоземним і зневагу до вітчизняного, закликає освічені кола дворянської інтелігенції зблизитися з народом. Таким чином він піднімає болючу для України проблему національного самозбереження.  Цей твір Тараса Шевченка написаний як заповіт землякам усіх часів, має й для нашого  покоління символічний сенс. Нашій реальності ще дуже далеко до Шевченкового уявлення про ідеальну українську націю. «Полюбіте щирим серцем велику руїну» є для нас не тільки поетичним висловом, а й конкретною настановою. Нація, як спільний дім, немислима без цієї любові. Тарас Шевченко, розмірковуючи над трагічною долею України, дійшов до гіркого висновку, що корінь зла не тільки в зовнішніх ворогах, він лежить і всередині українського суспільства – в ушкодженій свідомості, у втраті національної пам'яті й гідно</w:t>
      </w:r>
      <w:r w:rsidR="002B6238">
        <w:rPr>
          <w:rFonts w:ascii="Times New Roman" w:hAnsi="Times New Roman" w:cs="Times New Roman"/>
          <w:sz w:val="28"/>
          <w:szCs w:val="28"/>
          <w:lang w:val="uk-UA"/>
        </w:rPr>
        <w:t>сті, що призводить до масової са</w:t>
      </w:r>
      <w:r w:rsidRPr="000B6CD3">
        <w:rPr>
          <w:rFonts w:ascii="Times New Roman" w:hAnsi="Times New Roman" w:cs="Times New Roman"/>
          <w:sz w:val="28"/>
          <w:szCs w:val="28"/>
          <w:lang w:val="uk-UA"/>
        </w:rPr>
        <w:t>моомани.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Любов до України, до її минулого – отих «могил», що ними всіяна земля, - привела багатьох сучасників до єдино правильних висновків на майбутнє: «В своїй хаті своя правда, і сила, і воля». </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lastRenderedPageBreak/>
        <w:t xml:space="preserve">    Щоб написати такий твір, як «І мертвим, і живим, і ненародженим…», треба було нести в собі не тільки високе поетичне натхнення, але й бути політиком – утверджувати в народі віру в можливість національного, політичного й соціального визволення. Для цього необхідно було воскресити й утвердити громадську гідність українців, переконати їх, що вони мають право й можуть вибороти свою державність, допомогти їм побороти в собі байдужість і безпринципність. Вороги віками, роздираючи українську землю, примушували зрікатися рідної історії та мови, забувати традиції, звичаї та обряди, зрікатися врешті-решт себе.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Та українська нація вистояла, зберігши свої духовні собори, проголосивши двадцять четвертого серпня тисяча дев</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ятсот дев</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яносто першого року свою незалежність. Нас обіймає радість від того, що ми живемо в незалежній державі, що перед світом гордо майорить наш правічний синьо-жовтий стяг, а на ньому – золотий тризуб – символ волі, що ми можемо не криючись співати національний гімн…</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Що допоможе зробити Україну навіки незалежною, демократичною й сильною? На мою думку, сьогодні українці мають усвідомити нашу провідну національну ідею – ідею єдності нації та соборності. Боротьба за незалежність яскраво проявилася двадцять першого січня тисяча дев</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ятсот дев</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яностого року. Вона почалася з відомого живого ланцюга, утвореного від Києва до Львова людьми, які взялися за руки. Цим ланцюгом потекло відродження держави й консолідації нації. Цей ланцюг простягнувся потім від Києва до Луганська й Харкова, Одеси й Криму. Ми зрозуміли, що станемо господарями на нашій землі лише об</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єднавшися.  Поодинці нам не вижити! Іншого шляху в нас немає.  Про це говорив у вірші «Всі ми родом - українці» наш славний земляк Григорій Легейда:                                 Годі вже нам сперечатись,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Ми брати і сестри рідні,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Навіщо нам поділятись</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На західне й східне?</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Нам державу будувати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Всім гуртом, не поодинці,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lastRenderedPageBreak/>
        <w:t xml:space="preserve">                                                І не треба забувати – </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Всі ми родом – українці.</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За дев</w:t>
      </w:r>
      <w:r w:rsidRPr="000B6CD3">
        <w:rPr>
          <w:rFonts w:ascii="Times New Roman" w:hAnsi="Times New Roman" w:cs="Times New Roman"/>
          <w:sz w:val="28"/>
          <w:szCs w:val="28"/>
        </w:rPr>
        <w:t>’</w:t>
      </w:r>
      <w:r w:rsidRPr="000B6CD3">
        <w:rPr>
          <w:rFonts w:ascii="Times New Roman" w:hAnsi="Times New Roman" w:cs="Times New Roman"/>
          <w:sz w:val="28"/>
          <w:szCs w:val="28"/>
          <w:lang w:val="uk-UA"/>
        </w:rPr>
        <w:t>ятнадцять років незалежності нас стали сприймати нарешті як окрему державу, а не як частину Росії. Поволі зростає інтерес до специфіки України, її культури й історії. Діаспора стала повноцінною частиною материкової України й відіграє певну роль у формуванні позитивної світової опіки щодо нашої держави. Відносини між Україною та Європейським Союзом останнім часом вийшли на якісно новий рівень. Україна наполегливо просувається до Європейського Союзу, долаючи штучні та об'єктивні перепони, виконуючи власні зобов'язання й намагаючись якнайшвидше стати членом ЄС. Євроінтеграція стала консолідуючою українців ідеєю, спрямованою на майбутнє процвітання  держави.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У нашій школі два роки тому, чотирнадцятого березня дві тисячі восьмого року, з ініціативи вчительки історії та географії Валентини Миколаївни Дєдкової відкрився євроклуб, що носить назву «Євросвіт». Президент клубу – Юлія Потап, авторка цього твору. П'ятдесят п'ять членів євроклубу з цікавістю й задоволенням розширюють свої знання про Європу та країни Європейського Союзу. Ми вивчаємо історію, культуру, традиції, звичаї, національну кухню, пісні й танці країн ЄС. Діють робочі секції: історична, географічна, екологічна, культурно-масова, економічна; працює прес-центр. Листуємося з євроклубами  Естонії, Польщі, Австрії, Італії, Португалії.  Клуб має свій гімн, емблему, статут, девіз «За мирну Європу, демократичне життя, за європейську співдружність, щаслив</w:t>
      </w:r>
      <w:r w:rsidR="002B6238">
        <w:rPr>
          <w:rFonts w:ascii="Times New Roman" w:hAnsi="Times New Roman" w:cs="Times New Roman"/>
          <w:sz w:val="28"/>
          <w:szCs w:val="28"/>
          <w:lang w:val="uk-UA"/>
        </w:rPr>
        <w:t>е майбуття!» Урочисто й хвилююче</w:t>
      </w:r>
      <w:r w:rsidRPr="000B6CD3">
        <w:rPr>
          <w:rFonts w:ascii="Times New Roman" w:hAnsi="Times New Roman" w:cs="Times New Roman"/>
          <w:sz w:val="28"/>
          <w:szCs w:val="28"/>
          <w:lang w:val="uk-UA"/>
        </w:rPr>
        <w:t xml:space="preserve"> звучать рядки гімну:</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Беруть тут початок з Європи знання,</w:t>
      </w:r>
    </w:p>
    <w:p w:rsidR="00B85196" w:rsidRPr="000B6CD3" w:rsidRDefault="00B85196" w:rsidP="00B85196">
      <w:pPr>
        <w:tabs>
          <w:tab w:val="left" w:pos="5880"/>
        </w:tabs>
        <w:spacing w:after="0" w:line="360" w:lineRule="auto"/>
        <w:ind w:left="-567" w:right="-1"/>
        <w:jc w:val="center"/>
        <w:rPr>
          <w:rFonts w:ascii="Times New Roman" w:hAnsi="Times New Roman" w:cs="Times New Roman"/>
          <w:sz w:val="28"/>
          <w:szCs w:val="28"/>
          <w:lang w:val="uk-UA"/>
        </w:rPr>
      </w:pPr>
      <w:r w:rsidRPr="000B6CD3">
        <w:rPr>
          <w:rFonts w:ascii="Times New Roman" w:hAnsi="Times New Roman" w:cs="Times New Roman"/>
          <w:sz w:val="28"/>
          <w:szCs w:val="28"/>
          <w:lang w:val="uk-UA"/>
        </w:rPr>
        <w:t>Цікаве й корисне в нас буде життя…</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Але, на жаль,</w:t>
      </w:r>
      <w:r w:rsidR="002B6238">
        <w:rPr>
          <w:rFonts w:ascii="Times New Roman" w:hAnsi="Times New Roman" w:cs="Times New Roman"/>
          <w:sz w:val="28"/>
          <w:szCs w:val="28"/>
          <w:lang w:val="uk-UA"/>
        </w:rPr>
        <w:t xml:space="preserve"> на шляху до кращого життя, </w:t>
      </w:r>
      <w:r w:rsidRPr="000B6CD3">
        <w:rPr>
          <w:rFonts w:ascii="Times New Roman" w:hAnsi="Times New Roman" w:cs="Times New Roman"/>
          <w:sz w:val="28"/>
          <w:szCs w:val="28"/>
          <w:lang w:val="uk-UA"/>
        </w:rPr>
        <w:t>відродження й істинної величі в нашій країні ще чимало перепон. Вони заважають реалізувати необхідні політичні, економічні та соціальні реформи.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Ми, діти України, маємо зрозуміти, що майбутнє держави в наших руках. Відчуймо в собі провину перед рідною землею й відповідальність за все, що в ній діється. Будьмо оптимістами. Цьому вчать славні попередники. Пам'ятаймо заповіти великого Кобзаря до українців: обійнятися, брататися, щоб ожила </w:t>
      </w:r>
      <w:r w:rsidRPr="000B6CD3">
        <w:rPr>
          <w:rFonts w:ascii="Times New Roman" w:hAnsi="Times New Roman" w:cs="Times New Roman"/>
          <w:sz w:val="28"/>
          <w:szCs w:val="28"/>
          <w:lang w:val="uk-UA"/>
        </w:rPr>
        <w:lastRenderedPageBreak/>
        <w:t>справжня, велика й непорушна єдність національної родини, щоб тихий, ясний світ засяяв над Україною.</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Обіцяю віддати свої сили, знання, творчі можливості й сумлінну працю для зміцнення єдності нації, рідної країни й примноження її слави. Я вірю, що ми воскреснемо по-справжньому, бо світить нам пророцтво Тараса Шевченка: «Не вмирає душа наша, не вмирає воля». І буде наша Україна вільною, демократичною, багатою, незалежною країною, де не буде панів-недолюдків, що «правдою торгують», або зневажають те, за що боролися наші предки – свою національну культуру, мову, звичаї, віру й традиції, як зауважив Шевченко. Обов'язок перед його пам'яттю змушує зараз по-іншому вчитуватись у Кобзареві поетичні рядки, які є нашою найбільшою істинною. Бо Шевченко – поет сучасний, поет вічний. Його твори як раніше, так і нині звучать актуально, пробуджують дух людський,його прагнення до волі, будівництва нової України.</w:t>
      </w:r>
    </w:p>
    <w:p w:rsidR="00B85196" w:rsidRPr="000B6CD3"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Шевченко для України став національним кодом, національним паролем.</w:t>
      </w: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r w:rsidRPr="000B6CD3">
        <w:rPr>
          <w:rFonts w:ascii="Times New Roman" w:hAnsi="Times New Roman" w:cs="Times New Roman"/>
          <w:sz w:val="28"/>
          <w:szCs w:val="28"/>
          <w:lang w:val="uk-UA"/>
        </w:rPr>
        <w:t xml:space="preserve">      Як пророк зорі людства – тієї зорі, що так яскраво світить у наші дні, - поет увійшов у плеяду найгеніальніших творців і борців, слово і слава яких належить світові. Його творіння такі ж безсмертні, як безсмертний народ, що породив великого поета-борця. Як до цілющого джерела, спраглими вустами ми пр</w:t>
      </w:r>
      <w:r w:rsidR="002B6238">
        <w:rPr>
          <w:rFonts w:ascii="Times New Roman" w:hAnsi="Times New Roman" w:cs="Times New Roman"/>
          <w:sz w:val="28"/>
          <w:szCs w:val="28"/>
          <w:lang w:val="uk-UA"/>
        </w:rPr>
        <w:t>ипадаємо до творчості Апостола П</w:t>
      </w:r>
      <w:r w:rsidRPr="000B6CD3">
        <w:rPr>
          <w:rFonts w:ascii="Times New Roman" w:hAnsi="Times New Roman" w:cs="Times New Roman"/>
          <w:sz w:val="28"/>
          <w:szCs w:val="28"/>
          <w:lang w:val="uk-UA"/>
        </w:rPr>
        <w:t xml:space="preserve">равди, прагнучи через усі перепони до любові й тепла, до єднання, до світлої гармонії душі. </w:t>
      </w: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sz w:val="28"/>
          <w:szCs w:val="28"/>
          <w:lang w:val="uk-UA"/>
        </w:rPr>
      </w:pPr>
    </w:p>
    <w:p w:rsidR="0015497F" w:rsidRDefault="0015497F" w:rsidP="006A683A">
      <w:pPr>
        <w:tabs>
          <w:tab w:val="left" w:pos="5880"/>
        </w:tabs>
        <w:spacing w:after="0" w:line="360" w:lineRule="auto"/>
        <w:ind w:right="-1"/>
        <w:rPr>
          <w:rFonts w:ascii="Times New Roman" w:hAnsi="Times New Roman" w:cs="Times New Roman"/>
          <w:sz w:val="28"/>
          <w:szCs w:val="28"/>
          <w:lang w:val="uk-UA"/>
        </w:rPr>
      </w:pPr>
    </w:p>
    <w:p w:rsidR="0015497F" w:rsidRDefault="0015497F" w:rsidP="00B85196">
      <w:pPr>
        <w:tabs>
          <w:tab w:val="left" w:pos="5880"/>
        </w:tabs>
        <w:spacing w:after="0" w:line="360" w:lineRule="auto"/>
        <w:ind w:left="-567" w:right="-1"/>
        <w:rPr>
          <w:rFonts w:ascii="Times New Roman" w:hAnsi="Times New Roman" w:cs="Times New Roman"/>
          <w:sz w:val="28"/>
          <w:szCs w:val="28"/>
          <w:lang w:val="uk-UA"/>
        </w:rPr>
      </w:pPr>
    </w:p>
    <w:p w:rsidR="00B85196" w:rsidRDefault="00B85196" w:rsidP="00B7563F">
      <w:pPr>
        <w:tabs>
          <w:tab w:val="left" w:pos="5880"/>
        </w:tabs>
        <w:spacing w:after="0" w:line="360" w:lineRule="auto"/>
        <w:ind w:left="-567" w:right="-1"/>
        <w:jc w:val="center"/>
        <w:rPr>
          <w:rFonts w:ascii="Times New Roman" w:hAnsi="Times New Roman" w:cs="Times New Roman"/>
          <w:b/>
          <w:sz w:val="28"/>
          <w:szCs w:val="28"/>
          <w:lang w:val="uk-UA"/>
        </w:rPr>
      </w:pPr>
      <w:r w:rsidRPr="00B85196">
        <w:rPr>
          <w:rFonts w:ascii="Times New Roman" w:hAnsi="Times New Roman" w:cs="Times New Roman"/>
          <w:b/>
          <w:sz w:val="28"/>
          <w:szCs w:val="28"/>
          <w:lang w:val="uk-UA"/>
        </w:rPr>
        <w:t>Горбівська ЗОШ І-ІІІ ступенів</w:t>
      </w: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Всеукраїнський конкурс учнівської творчості</w:t>
      </w: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«Об’єднаймося ж, брати мої»</w:t>
      </w:r>
    </w:p>
    <w:p w:rsidR="00B85196" w:rsidRDefault="00B85196" w:rsidP="00B7563F">
      <w:pPr>
        <w:tabs>
          <w:tab w:val="left" w:pos="5880"/>
        </w:tabs>
        <w:spacing w:after="0" w:line="360" w:lineRule="auto"/>
        <w:ind w:left="-567"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(номінація «Література»)</w:t>
      </w: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p>
    <w:p w:rsidR="000E08B8" w:rsidRDefault="000E08B8" w:rsidP="00B85196">
      <w:pPr>
        <w:tabs>
          <w:tab w:val="left" w:pos="5880"/>
        </w:tabs>
        <w:spacing w:after="0" w:line="360" w:lineRule="auto"/>
        <w:ind w:left="-567" w:right="-1"/>
        <w:jc w:val="center"/>
        <w:rPr>
          <w:rFonts w:ascii="Times New Roman" w:hAnsi="Times New Roman" w:cs="Times New Roman"/>
          <w:b/>
          <w:sz w:val="28"/>
          <w:szCs w:val="28"/>
          <w:lang w:val="uk-UA"/>
        </w:rPr>
      </w:pP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Твір на тему:</w:t>
      </w: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«І оживе добра слава»</w:t>
      </w:r>
    </w:p>
    <w:p w:rsidR="00B85196" w:rsidRDefault="00B85196" w:rsidP="00B7563F">
      <w:pPr>
        <w:tabs>
          <w:tab w:val="left" w:pos="5880"/>
        </w:tabs>
        <w:spacing w:after="0" w:line="360" w:lineRule="auto"/>
        <w:ind w:right="-1"/>
        <w:rPr>
          <w:rFonts w:ascii="Times New Roman" w:hAnsi="Times New Roman" w:cs="Times New Roman"/>
          <w:b/>
          <w:sz w:val="28"/>
          <w:szCs w:val="28"/>
          <w:lang w:val="uk-UA"/>
        </w:rPr>
      </w:pPr>
    </w:p>
    <w:p w:rsidR="00B85196" w:rsidRDefault="00B85196" w:rsidP="00B85196">
      <w:pPr>
        <w:tabs>
          <w:tab w:val="left" w:pos="5880"/>
        </w:tabs>
        <w:spacing w:after="0" w:line="360" w:lineRule="auto"/>
        <w:ind w:left="-567" w:right="-1"/>
        <w:jc w:val="center"/>
        <w:rPr>
          <w:rFonts w:ascii="Times New Roman" w:hAnsi="Times New Roman" w:cs="Times New Roman"/>
          <w:b/>
          <w:sz w:val="28"/>
          <w:szCs w:val="28"/>
          <w:lang w:val="uk-UA"/>
        </w:rPr>
      </w:pPr>
    </w:p>
    <w:p w:rsidR="00B85196" w:rsidRDefault="00B85196" w:rsidP="00B85196">
      <w:pPr>
        <w:tabs>
          <w:tab w:val="left" w:pos="5880"/>
        </w:tabs>
        <w:spacing w:after="0" w:line="360" w:lineRule="auto"/>
        <w:ind w:left="-567" w:right="-1"/>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Потап Юлія Сергіївна</w:t>
      </w:r>
    </w:p>
    <w:p w:rsidR="00B85196" w:rsidRPr="00B7563F" w:rsidRDefault="00B85196" w:rsidP="00B85196">
      <w:pPr>
        <w:tabs>
          <w:tab w:val="left" w:pos="5880"/>
        </w:tabs>
        <w:spacing w:after="0" w:line="360" w:lineRule="auto"/>
        <w:ind w:left="-567" w:right="-1"/>
        <w:rPr>
          <w:rFonts w:ascii="Times New Roman" w:hAnsi="Times New Roman" w:cs="Times New Roman"/>
          <w:sz w:val="28"/>
          <w:szCs w:val="28"/>
          <w:lang w:val="uk-UA"/>
        </w:rPr>
      </w:pPr>
      <w:r w:rsidRPr="00B7563F">
        <w:rPr>
          <w:rFonts w:ascii="Times New Roman" w:hAnsi="Times New Roman" w:cs="Times New Roman"/>
          <w:sz w:val="28"/>
          <w:szCs w:val="28"/>
          <w:lang w:val="uk-UA"/>
        </w:rPr>
        <w:t xml:space="preserve">               </w:t>
      </w:r>
      <w:r w:rsidR="00B7563F" w:rsidRPr="00B7563F">
        <w:rPr>
          <w:rFonts w:ascii="Times New Roman" w:hAnsi="Times New Roman" w:cs="Times New Roman"/>
          <w:sz w:val="28"/>
          <w:szCs w:val="28"/>
          <w:lang w:val="uk-UA"/>
        </w:rPr>
        <w:t xml:space="preserve">                                                                  24.04.1995 р.н.</w:t>
      </w:r>
    </w:p>
    <w:p w:rsidR="00B85196" w:rsidRPr="00B85196" w:rsidRDefault="00B85196" w:rsidP="00B85196">
      <w:pPr>
        <w:tabs>
          <w:tab w:val="left" w:pos="5880"/>
        </w:tabs>
        <w:spacing w:after="0" w:line="360" w:lineRule="auto"/>
        <w:ind w:left="-567" w:right="-1"/>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85196">
        <w:rPr>
          <w:rFonts w:ascii="Times New Roman" w:hAnsi="Times New Roman" w:cs="Times New Roman"/>
          <w:sz w:val="28"/>
          <w:szCs w:val="28"/>
          <w:lang w:val="uk-UA"/>
        </w:rPr>
        <w:t>учениця 10 класу</w:t>
      </w:r>
    </w:p>
    <w:p w:rsidR="00B85196" w:rsidRPr="00B85196" w:rsidRDefault="00B85196" w:rsidP="00B85196">
      <w:pPr>
        <w:tabs>
          <w:tab w:val="left" w:pos="5880"/>
        </w:tabs>
        <w:spacing w:after="0" w:line="360" w:lineRule="auto"/>
        <w:ind w:left="-567" w:right="-1"/>
        <w:rPr>
          <w:rFonts w:ascii="Times New Roman" w:hAnsi="Times New Roman" w:cs="Times New Roman"/>
          <w:sz w:val="28"/>
          <w:szCs w:val="28"/>
          <w:lang w:val="uk-UA"/>
        </w:rPr>
      </w:pPr>
      <w:r w:rsidRPr="00B85196">
        <w:rPr>
          <w:rFonts w:ascii="Times New Roman" w:hAnsi="Times New Roman" w:cs="Times New Roman"/>
          <w:sz w:val="28"/>
          <w:szCs w:val="28"/>
          <w:lang w:val="uk-UA"/>
        </w:rPr>
        <w:t xml:space="preserve">                                                                                Горбівської ЗОШ І-ІІІ ст.</w:t>
      </w:r>
    </w:p>
    <w:p w:rsidR="00B85196" w:rsidRPr="00B85196" w:rsidRDefault="00B85196" w:rsidP="00B85196">
      <w:pPr>
        <w:tabs>
          <w:tab w:val="left" w:pos="5880"/>
        </w:tabs>
        <w:spacing w:after="0" w:line="360" w:lineRule="auto"/>
        <w:ind w:left="-567" w:right="-1"/>
        <w:rPr>
          <w:rFonts w:ascii="Times New Roman" w:hAnsi="Times New Roman" w:cs="Times New Roman"/>
          <w:sz w:val="28"/>
          <w:szCs w:val="28"/>
          <w:lang w:val="uk-UA"/>
        </w:rPr>
      </w:pPr>
      <w:r w:rsidRPr="00B85196">
        <w:rPr>
          <w:rFonts w:ascii="Times New Roman" w:hAnsi="Times New Roman" w:cs="Times New Roman"/>
          <w:sz w:val="28"/>
          <w:szCs w:val="28"/>
          <w:lang w:val="uk-UA"/>
        </w:rPr>
        <w:t xml:space="preserve">                                                                               </w:t>
      </w:r>
      <w:r w:rsidR="00B7563F">
        <w:rPr>
          <w:rFonts w:ascii="Times New Roman" w:hAnsi="Times New Roman" w:cs="Times New Roman"/>
          <w:sz w:val="28"/>
          <w:szCs w:val="28"/>
          <w:lang w:val="uk-UA"/>
        </w:rPr>
        <w:t xml:space="preserve"> </w:t>
      </w:r>
      <w:r w:rsidRPr="00B85196">
        <w:rPr>
          <w:rFonts w:ascii="Times New Roman" w:hAnsi="Times New Roman" w:cs="Times New Roman"/>
          <w:sz w:val="28"/>
          <w:szCs w:val="28"/>
          <w:lang w:val="uk-UA"/>
        </w:rPr>
        <w:t>с. Горбове,</w:t>
      </w:r>
      <w:r w:rsidR="000E08B8" w:rsidRPr="000E08B8">
        <w:rPr>
          <w:rFonts w:ascii="Times New Roman" w:hAnsi="Times New Roman" w:cs="Times New Roman"/>
          <w:sz w:val="28"/>
          <w:szCs w:val="28"/>
          <w:lang w:val="uk-UA"/>
        </w:rPr>
        <w:t xml:space="preserve"> </w:t>
      </w:r>
      <w:r w:rsidR="000E08B8" w:rsidRPr="00B85196">
        <w:rPr>
          <w:rFonts w:ascii="Times New Roman" w:hAnsi="Times New Roman" w:cs="Times New Roman"/>
          <w:sz w:val="28"/>
          <w:szCs w:val="28"/>
          <w:lang w:val="uk-UA"/>
        </w:rPr>
        <w:t xml:space="preserve">вул. Миру, </w:t>
      </w:r>
      <w:r w:rsidR="000E08B8">
        <w:rPr>
          <w:rFonts w:ascii="Times New Roman" w:hAnsi="Times New Roman" w:cs="Times New Roman"/>
          <w:sz w:val="28"/>
          <w:szCs w:val="28"/>
          <w:lang w:val="uk-UA"/>
        </w:rPr>
        <w:t xml:space="preserve">б. </w:t>
      </w:r>
      <w:r w:rsidR="000E08B8" w:rsidRPr="00B85196">
        <w:rPr>
          <w:rFonts w:ascii="Times New Roman" w:hAnsi="Times New Roman" w:cs="Times New Roman"/>
          <w:sz w:val="28"/>
          <w:szCs w:val="28"/>
          <w:lang w:val="uk-UA"/>
        </w:rPr>
        <w:t>80</w:t>
      </w:r>
      <w:r w:rsidR="000E08B8">
        <w:rPr>
          <w:rFonts w:ascii="Times New Roman" w:hAnsi="Times New Roman" w:cs="Times New Roman"/>
          <w:sz w:val="28"/>
          <w:szCs w:val="28"/>
          <w:lang w:val="uk-UA"/>
        </w:rPr>
        <w:t>,</w:t>
      </w:r>
    </w:p>
    <w:p w:rsidR="00B85196" w:rsidRPr="00B85196" w:rsidRDefault="00B85196" w:rsidP="00B85196">
      <w:pPr>
        <w:tabs>
          <w:tab w:val="left" w:pos="5880"/>
        </w:tabs>
        <w:spacing w:after="0" w:line="360" w:lineRule="auto"/>
        <w:ind w:left="-567" w:right="-1"/>
        <w:rPr>
          <w:rFonts w:ascii="Times New Roman" w:hAnsi="Times New Roman" w:cs="Times New Roman"/>
          <w:sz w:val="28"/>
          <w:szCs w:val="28"/>
          <w:lang w:val="uk-UA"/>
        </w:rPr>
      </w:pPr>
      <w:r w:rsidRPr="00B85196">
        <w:rPr>
          <w:rFonts w:ascii="Times New Roman" w:hAnsi="Times New Roman" w:cs="Times New Roman"/>
          <w:sz w:val="28"/>
          <w:szCs w:val="28"/>
          <w:lang w:val="uk-UA"/>
        </w:rPr>
        <w:t xml:space="preserve">                                                                               </w:t>
      </w:r>
      <w:r w:rsidR="00B7563F">
        <w:rPr>
          <w:rFonts w:ascii="Times New Roman" w:hAnsi="Times New Roman" w:cs="Times New Roman"/>
          <w:sz w:val="28"/>
          <w:szCs w:val="28"/>
          <w:lang w:val="uk-UA"/>
        </w:rPr>
        <w:t xml:space="preserve"> </w:t>
      </w:r>
      <w:r w:rsidRPr="00B85196">
        <w:rPr>
          <w:rFonts w:ascii="Times New Roman" w:hAnsi="Times New Roman" w:cs="Times New Roman"/>
          <w:sz w:val="28"/>
          <w:szCs w:val="28"/>
          <w:lang w:val="uk-UA"/>
        </w:rPr>
        <w:t>Куликівський район</w:t>
      </w:r>
      <w:r w:rsidR="00B7563F">
        <w:rPr>
          <w:rFonts w:ascii="Times New Roman" w:hAnsi="Times New Roman" w:cs="Times New Roman"/>
          <w:sz w:val="28"/>
          <w:szCs w:val="28"/>
          <w:lang w:val="uk-UA"/>
        </w:rPr>
        <w:t>,</w:t>
      </w:r>
    </w:p>
    <w:p w:rsidR="00B85196" w:rsidRPr="00B85196" w:rsidRDefault="00B85196" w:rsidP="00B85196">
      <w:pPr>
        <w:tabs>
          <w:tab w:val="left" w:pos="5880"/>
        </w:tabs>
        <w:spacing w:after="0" w:line="360" w:lineRule="auto"/>
        <w:ind w:left="-567" w:right="-1"/>
        <w:rPr>
          <w:rFonts w:ascii="Times New Roman" w:hAnsi="Times New Roman" w:cs="Times New Roman"/>
          <w:sz w:val="28"/>
          <w:szCs w:val="28"/>
          <w:lang w:val="uk-UA"/>
        </w:rPr>
      </w:pPr>
      <w:r w:rsidRPr="00B85196">
        <w:rPr>
          <w:rFonts w:ascii="Times New Roman" w:hAnsi="Times New Roman" w:cs="Times New Roman"/>
          <w:sz w:val="28"/>
          <w:szCs w:val="28"/>
          <w:lang w:val="uk-UA"/>
        </w:rPr>
        <w:t xml:space="preserve">                                                                               </w:t>
      </w:r>
      <w:r w:rsidR="00B7563F">
        <w:rPr>
          <w:rFonts w:ascii="Times New Roman" w:hAnsi="Times New Roman" w:cs="Times New Roman"/>
          <w:sz w:val="28"/>
          <w:szCs w:val="28"/>
          <w:lang w:val="uk-UA"/>
        </w:rPr>
        <w:t xml:space="preserve"> </w:t>
      </w:r>
      <w:r w:rsidR="0015497F">
        <w:rPr>
          <w:rFonts w:ascii="Times New Roman" w:hAnsi="Times New Roman" w:cs="Times New Roman"/>
          <w:sz w:val="28"/>
          <w:szCs w:val="28"/>
          <w:lang w:val="uk-UA"/>
        </w:rPr>
        <w:t>Чернігівська область.</w:t>
      </w:r>
    </w:p>
    <w:p w:rsidR="00B85196" w:rsidRPr="00B85196" w:rsidRDefault="00B85196" w:rsidP="00B85196">
      <w:pPr>
        <w:tabs>
          <w:tab w:val="left" w:pos="5880"/>
        </w:tabs>
        <w:spacing w:after="0" w:line="360" w:lineRule="auto"/>
        <w:ind w:left="-567" w:right="-1"/>
        <w:rPr>
          <w:rFonts w:ascii="Times New Roman" w:hAnsi="Times New Roman" w:cs="Times New Roman"/>
          <w:sz w:val="28"/>
          <w:szCs w:val="28"/>
          <w:lang w:val="uk-UA"/>
        </w:rPr>
      </w:pPr>
      <w:r w:rsidRPr="00B85196">
        <w:rPr>
          <w:rFonts w:ascii="Times New Roman" w:hAnsi="Times New Roman" w:cs="Times New Roman"/>
          <w:sz w:val="28"/>
          <w:szCs w:val="28"/>
          <w:lang w:val="uk-UA"/>
        </w:rPr>
        <w:t xml:space="preserve">                                                                              </w:t>
      </w:r>
      <w:r w:rsidR="00B7563F">
        <w:rPr>
          <w:rFonts w:ascii="Times New Roman" w:hAnsi="Times New Roman" w:cs="Times New Roman"/>
          <w:sz w:val="28"/>
          <w:szCs w:val="28"/>
          <w:lang w:val="uk-UA"/>
        </w:rPr>
        <w:t xml:space="preserve"> </w:t>
      </w:r>
      <w:r w:rsidRPr="00B85196">
        <w:rPr>
          <w:rFonts w:ascii="Times New Roman" w:hAnsi="Times New Roman" w:cs="Times New Roman"/>
          <w:sz w:val="28"/>
          <w:szCs w:val="28"/>
          <w:lang w:val="uk-UA"/>
        </w:rPr>
        <w:t xml:space="preserve"> </w:t>
      </w:r>
    </w:p>
    <w:p w:rsidR="004A0BBB" w:rsidRDefault="00B7563F">
      <w:pPr>
        <w:rPr>
          <w:lang w:val="uk-UA"/>
        </w:rPr>
      </w:pPr>
      <w:r>
        <w:rPr>
          <w:lang w:val="uk-UA"/>
        </w:rPr>
        <w:t xml:space="preserve">                                                                                                     тел. 2-34-69</w:t>
      </w:r>
    </w:p>
    <w:p w:rsidR="00B7563F" w:rsidRPr="00B7563F" w:rsidRDefault="00B7563F" w:rsidP="00B7563F">
      <w:pPr>
        <w:spacing w:line="360" w:lineRule="auto"/>
        <w:rPr>
          <w:rFonts w:ascii="Times New Roman" w:hAnsi="Times New Roman" w:cs="Times New Roman"/>
          <w:sz w:val="28"/>
          <w:szCs w:val="28"/>
          <w:lang w:val="uk-UA"/>
        </w:rPr>
      </w:pPr>
      <w:r w:rsidRPr="00B7563F">
        <w:rPr>
          <w:rFonts w:ascii="Times New Roman" w:hAnsi="Times New Roman" w:cs="Times New Roman"/>
          <w:sz w:val="28"/>
          <w:szCs w:val="28"/>
          <w:lang w:val="uk-UA"/>
        </w:rPr>
        <w:t>16311</w:t>
      </w:r>
    </w:p>
    <w:p w:rsidR="00B7563F" w:rsidRPr="00B7563F" w:rsidRDefault="00B7563F" w:rsidP="00B7563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B7563F">
        <w:rPr>
          <w:rFonts w:ascii="Times New Roman" w:hAnsi="Times New Roman" w:cs="Times New Roman"/>
          <w:sz w:val="28"/>
          <w:szCs w:val="28"/>
          <w:lang w:val="uk-UA"/>
        </w:rPr>
        <w:t>. Горбове</w:t>
      </w:r>
      <w:r>
        <w:rPr>
          <w:rFonts w:ascii="Times New Roman" w:hAnsi="Times New Roman" w:cs="Times New Roman"/>
          <w:sz w:val="28"/>
          <w:szCs w:val="28"/>
          <w:lang w:val="uk-UA"/>
        </w:rPr>
        <w:t>,</w:t>
      </w:r>
      <w:r w:rsidR="000E08B8">
        <w:rPr>
          <w:rFonts w:ascii="Times New Roman" w:hAnsi="Times New Roman" w:cs="Times New Roman"/>
          <w:sz w:val="28"/>
          <w:szCs w:val="28"/>
          <w:lang w:val="uk-UA"/>
        </w:rPr>
        <w:t xml:space="preserve"> </w:t>
      </w:r>
      <w:r w:rsidRPr="00B7563F">
        <w:rPr>
          <w:rFonts w:ascii="Times New Roman" w:hAnsi="Times New Roman" w:cs="Times New Roman"/>
          <w:sz w:val="28"/>
          <w:szCs w:val="28"/>
          <w:lang w:val="uk-UA"/>
        </w:rPr>
        <w:t>вул. Миру,</w:t>
      </w:r>
      <w:r w:rsidR="000E08B8">
        <w:rPr>
          <w:rFonts w:ascii="Times New Roman" w:hAnsi="Times New Roman" w:cs="Times New Roman"/>
          <w:sz w:val="28"/>
          <w:szCs w:val="28"/>
          <w:lang w:val="uk-UA"/>
        </w:rPr>
        <w:t>б.189</w:t>
      </w:r>
      <w:r w:rsidRPr="00B7563F">
        <w:rPr>
          <w:rFonts w:ascii="Times New Roman" w:hAnsi="Times New Roman" w:cs="Times New Roman"/>
          <w:sz w:val="28"/>
          <w:szCs w:val="28"/>
          <w:lang w:val="uk-UA"/>
        </w:rPr>
        <w:t xml:space="preserve"> </w:t>
      </w:r>
    </w:p>
    <w:p w:rsidR="00B7563F" w:rsidRDefault="00B7563F" w:rsidP="00B7563F">
      <w:pPr>
        <w:spacing w:line="360" w:lineRule="auto"/>
        <w:rPr>
          <w:rFonts w:ascii="Times New Roman" w:hAnsi="Times New Roman" w:cs="Times New Roman"/>
          <w:sz w:val="28"/>
          <w:szCs w:val="28"/>
          <w:lang w:val="uk-UA"/>
        </w:rPr>
      </w:pPr>
      <w:r w:rsidRPr="00B7563F">
        <w:rPr>
          <w:rFonts w:ascii="Times New Roman" w:hAnsi="Times New Roman" w:cs="Times New Roman"/>
          <w:sz w:val="28"/>
          <w:szCs w:val="28"/>
          <w:lang w:val="uk-UA"/>
        </w:rPr>
        <w:t>тел.</w:t>
      </w:r>
      <w:r>
        <w:rPr>
          <w:rFonts w:ascii="Times New Roman" w:hAnsi="Times New Roman" w:cs="Times New Roman"/>
          <w:sz w:val="28"/>
          <w:szCs w:val="28"/>
          <w:lang w:val="uk-UA"/>
        </w:rPr>
        <w:t>0966842931</w:t>
      </w:r>
      <w:r w:rsidRPr="00B7563F">
        <w:rPr>
          <w:rFonts w:ascii="Times New Roman" w:hAnsi="Times New Roman" w:cs="Times New Roman"/>
          <w:sz w:val="28"/>
          <w:szCs w:val="28"/>
          <w:lang w:val="uk-UA"/>
        </w:rPr>
        <w:t xml:space="preserve"> </w:t>
      </w:r>
    </w:p>
    <w:p w:rsidR="000E08B8" w:rsidRPr="00B7563F" w:rsidRDefault="000E08B8" w:rsidP="00B7563F">
      <w:pPr>
        <w:spacing w:line="360" w:lineRule="auto"/>
        <w:rPr>
          <w:rFonts w:ascii="Times New Roman" w:hAnsi="Times New Roman" w:cs="Times New Roman"/>
          <w:sz w:val="28"/>
          <w:szCs w:val="28"/>
          <w:lang w:val="uk-UA"/>
        </w:rPr>
      </w:pPr>
    </w:p>
    <w:p w:rsidR="00B7563F" w:rsidRDefault="00B7563F" w:rsidP="00B7563F">
      <w:pPr>
        <w:spacing w:line="360" w:lineRule="auto"/>
        <w:rPr>
          <w:rFonts w:ascii="Times New Roman" w:hAnsi="Times New Roman" w:cs="Times New Roman"/>
          <w:sz w:val="28"/>
          <w:szCs w:val="28"/>
          <w:lang w:val="uk-UA"/>
        </w:rPr>
      </w:pPr>
      <w:r w:rsidRPr="00B7563F">
        <w:rPr>
          <w:rFonts w:ascii="Times New Roman" w:hAnsi="Times New Roman" w:cs="Times New Roman"/>
          <w:sz w:val="28"/>
          <w:szCs w:val="28"/>
          <w:lang w:val="uk-UA"/>
        </w:rPr>
        <w:t>Учитель        Т. П. Рубан</w:t>
      </w:r>
    </w:p>
    <w:p w:rsidR="00B7563F" w:rsidRPr="00B7563F" w:rsidRDefault="00B7563F" w:rsidP="00B7563F">
      <w:pPr>
        <w:spacing w:line="360" w:lineRule="auto"/>
        <w:rPr>
          <w:rFonts w:ascii="Times New Roman" w:hAnsi="Times New Roman" w:cs="Times New Roman"/>
          <w:sz w:val="28"/>
          <w:szCs w:val="28"/>
          <w:lang w:val="uk-UA"/>
        </w:rPr>
      </w:pPr>
    </w:p>
    <w:p w:rsidR="00B7563F" w:rsidRDefault="00B7563F" w:rsidP="00B7563F">
      <w:pPr>
        <w:spacing w:line="360" w:lineRule="auto"/>
        <w:jc w:val="center"/>
        <w:rPr>
          <w:rFonts w:ascii="Times New Roman" w:hAnsi="Times New Roman" w:cs="Times New Roman"/>
          <w:sz w:val="28"/>
          <w:szCs w:val="28"/>
          <w:lang w:val="uk-UA"/>
        </w:rPr>
      </w:pPr>
      <w:r w:rsidRPr="00B7563F">
        <w:rPr>
          <w:rFonts w:ascii="Times New Roman" w:hAnsi="Times New Roman" w:cs="Times New Roman"/>
          <w:sz w:val="28"/>
          <w:szCs w:val="28"/>
          <w:lang w:val="uk-UA"/>
        </w:rPr>
        <w:t>2010рік</w:t>
      </w:r>
    </w:p>
    <w:p w:rsidR="006A683A" w:rsidRDefault="006A683A" w:rsidP="006A683A">
      <w:pPr>
        <w:jc w:val="center"/>
        <w:rPr>
          <w:rFonts w:ascii="Times New Roman" w:hAnsi="Times New Roman" w:cs="Times New Roman"/>
          <w:b/>
          <w:sz w:val="32"/>
          <w:szCs w:val="28"/>
          <w:lang w:val="uk-UA"/>
        </w:rPr>
      </w:pPr>
    </w:p>
    <w:p w:rsidR="006A683A" w:rsidRDefault="006A683A" w:rsidP="006A683A">
      <w:pPr>
        <w:jc w:val="center"/>
        <w:rPr>
          <w:rFonts w:ascii="Times New Roman" w:hAnsi="Times New Roman" w:cs="Times New Roman"/>
          <w:b/>
          <w:sz w:val="32"/>
          <w:szCs w:val="28"/>
          <w:lang w:val="uk-UA"/>
        </w:rPr>
      </w:pPr>
    </w:p>
    <w:p w:rsidR="006A683A" w:rsidRPr="00694657" w:rsidRDefault="006A683A" w:rsidP="006A683A">
      <w:pPr>
        <w:jc w:val="center"/>
        <w:rPr>
          <w:rFonts w:ascii="Times New Roman" w:hAnsi="Times New Roman" w:cs="Times New Roman"/>
          <w:b/>
          <w:sz w:val="32"/>
          <w:szCs w:val="28"/>
          <w:lang w:val="uk-UA"/>
        </w:rPr>
      </w:pPr>
      <w:r w:rsidRPr="00694657">
        <w:rPr>
          <w:rFonts w:ascii="Times New Roman" w:hAnsi="Times New Roman" w:cs="Times New Roman"/>
          <w:b/>
          <w:sz w:val="32"/>
          <w:szCs w:val="28"/>
          <w:lang w:val="uk-UA"/>
        </w:rPr>
        <w:t>Довідка – подання</w:t>
      </w:r>
    </w:p>
    <w:p w:rsidR="006A683A" w:rsidRPr="00410D81" w:rsidRDefault="006A683A" w:rsidP="006A683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Твір написано ученицею</w:t>
      </w:r>
      <w:r w:rsidRPr="00410D81">
        <w:rPr>
          <w:rFonts w:ascii="Times New Roman" w:hAnsi="Times New Roman" w:cs="Times New Roman"/>
          <w:sz w:val="28"/>
          <w:szCs w:val="28"/>
          <w:lang w:val="uk-UA"/>
        </w:rPr>
        <w:t xml:space="preserve"> 10 класу Горбівської ЗОШ </w:t>
      </w:r>
      <w:r>
        <w:rPr>
          <w:rFonts w:ascii="Times New Roman" w:hAnsi="Times New Roman" w:cs="Times New Roman"/>
          <w:sz w:val="28"/>
          <w:szCs w:val="28"/>
          <w:lang w:val="uk-UA"/>
        </w:rPr>
        <w:t xml:space="preserve">І-ІІІ ступенів </w:t>
      </w:r>
      <w:r w:rsidRPr="00410D81">
        <w:rPr>
          <w:rFonts w:ascii="Times New Roman" w:hAnsi="Times New Roman" w:cs="Times New Roman"/>
          <w:sz w:val="28"/>
          <w:szCs w:val="28"/>
          <w:lang w:val="uk-UA"/>
        </w:rPr>
        <w:t xml:space="preserve">відповідно до положення </w:t>
      </w:r>
      <w:r w:rsidRPr="00410D81">
        <w:rPr>
          <w:rFonts w:ascii="Times New Roman" w:eastAsia="Calibri" w:hAnsi="Times New Roman" w:cs="Times New Roman"/>
          <w:sz w:val="28"/>
          <w:szCs w:val="28"/>
          <w:lang w:val="uk-UA"/>
        </w:rPr>
        <w:t>«Про Всеукраїнський конкурс учнівської творчості</w:t>
      </w:r>
      <w:r w:rsidRPr="00410D81">
        <w:rPr>
          <w:rFonts w:ascii="Times New Roman" w:hAnsi="Times New Roman" w:cs="Times New Roman"/>
          <w:sz w:val="28"/>
          <w:szCs w:val="28"/>
          <w:lang w:val="uk-UA"/>
        </w:rPr>
        <w:t>»</w:t>
      </w:r>
      <w:r>
        <w:rPr>
          <w:rFonts w:ascii="Times New Roman" w:hAnsi="Times New Roman" w:cs="Times New Roman"/>
          <w:sz w:val="28"/>
          <w:szCs w:val="28"/>
          <w:lang w:val="uk-UA"/>
        </w:rPr>
        <w:t xml:space="preserve"> . З роботи видно, що дитина</w:t>
      </w:r>
      <w:r w:rsidRPr="00410D81">
        <w:rPr>
          <w:rFonts w:ascii="Times New Roman" w:hAnsi="Times New Roman" w:cs="Times New Roman"/>
          <w:sz w:val="28"/>
          <w:szCs w:val="28"/>
          <w:lang w:val="uk-UA"/>
        </w:rPr>
        <w:t xml:space="preserve"> знає твори Т.Г. Шевченка, уміє їх аналізувати, оцінює їх значення, робить висновки. Свої думки ілюструє цитатами.  Добирає переконливі аргументи ,проводить паралелі між минулим і сьогоденням</w:t>
      </w:r>
      <w:r>
        <w:rPr>
          <w:rFonts w:ascii="Times New Roman" w:hAnsi="Times New Roman" w:cs="Times New Roman"/>
          <w:sz w:val="28"/>
          <w:szCs w:val="28"/>
          <w:lang w:val="uk-UA"/>
        </w:rPr>
        <w:t>, уміє пов’язати із власним життєвим досвідом</w:t>
      </w:r>
      <w:r w:rsidRPr="00410D81">
        <w:rPr>
          <w:rFonts w:ascii="Times New Roman" w:hAnsi="Times New Roman" w:cs="Times New Roman"/>
          <w:sz w:val="28"/>
          <w:szCs w:val="28"/>
          <w:lang w:val="uk-UA"/>
        </w:rPr>
        <w:t>. Працює з науково-популярною та довідковою літературою.</w:t>
      </w:r>
      <w:r>
        <w:rPr>
          <w:rFonts w:ascii="Times New Roman" w:hAnsi="Times New Roman" w:cs="Times New Roman"/>
          <w:sz w:val="28"/>
          <w:szCs w:val="28"/>
          <w:lang w:val="uk-UA"/>
        </w:rPr>
        <w:t xml:space="preserve"> Відчувається власна громадянська позиція.</w:t>
      </w:r>
    </w:p>
    <w:p w:rsidR="006A683A" w:rsidRPr="00410D81" w:rsidRDefault="006A683A" w:rsidP="006A683A">
      <w:pPr>
        <w:spacing w:line="360" w:lineRule="auto"/>
        <w:rPr>
          <w:rFonts w:ascii="Times New Roman" w:hAnsi="Times New Roman" w:cs="Times New Roman"/>
          <w:sz w:val="28"/>
          <w:szCs w:val="28"/>
          <w:lang w:val="uk-UA"/>
        </w:rPr>
      </w:pPr>
      <w:r w:rsidRPr="00410D81">
        <w:rPr>
          <w:rFonts w:ascii="Times New Roman" w:hAnsi="Times New Roman" w:cs="Times New Roman"/>
          <w:sz w:val="28"/>
          <w:szCs w:val="28"/>
          <w:lang w:val="uk-UA"/>
        </w:rPr>
        <w:t xml:space="preserve">             Робота відзначається багатством слововживання, граматичною правильністю.</w:t>
      </w:r>
    </w:p>
    <w:p w:rsidR="006A683A" w:rsidRPr="00B7563F" w:rsidRDefault="006A683A" w:rsidP="00B7563F">
      <w:pPr>
        <w:spacing w:line="360" w:lineRule="auto"/>
        <w:jc w:val="center"/>
        <w:rPr>
          <w:rFonts w:ascii="Times New Roman" w:hAnsi="Times New Roman" w:cs="Times New Roman"/>
          <w:sz w:val="28"/>
          <w:szCs w:val="28"/>
          <w:lang w:val="uk-UA"/>
        </w:rPr>
      </w:pPr>
    </w:p>
    <w:sectPr w:rsidR="006A683A" w:rsidRPr="00B7563F" w:rsidSect="005B310E">
      <w:footerReference w:type="default" r:id="rId7"/>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1DE" w:rsidRDefault="007421DE" w:rsidP="00B56BA7">
      <w:pPr>
        <w:spacing w:after="0" w:line="240" w:lineRule="auto"/>
      </w:pPr>
      <w:r>
        <w:separator/>
      </w:r>
    </w:p>
  </w:endnote>
  <w:endnote w:type="continuationSeparator" w:id="1">
    <w:p w:rsidR="007421DE" w:rsidRDefault="007421DE" w:rsidP="00B5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C" w:rsidRDefault="007421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1DE" w:rsidRDefault="007421DE" w:rsidP="00B56BA7">
      <w:pPr>
        <w:spacing w:after="0" w:line="240" w:lineRule="auto"/>
      </w:pPr>
      <w:r>
        <w:separator/>
      </w:r>
    </w:p>
  </w:footnote>
  <w:footnote w:type="continuationSeparator" w:id="1">
    <w:p w:rsidR="007421DE" w:rsidRDefault="007421DE" w:rsidP="00B56B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85196"/>
    <w:rsid w:val="000E08B8"/>
    <w:rsid w:val="0015497F"/>
    <w:rsid w:val="002B6238"/>
    <w:rsid w:val="00415EC5"/>
    <w:rsid w:val="004A0BBB"/>
    <w:rsid w:val="006A683A"/>
    <w:rsid w:val="007421DE"/>
    <w:rsid w:val="007F18DD"/>
    <w:rsid w:val="00B56BA7"/>
    <w:rsid w:val="00B7563F"/>
    <w:rsid w:val="00B85196"/>
    <w:rsid w:val="00CA7944"/>
    <w:rsid w:val="00CC2DB5"/>
    <w:rsid w:val="00D87539"/>
    <w:rsid w:val="00F8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51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851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996B-B86B-4B42-A185-3DEC7B69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cp:lastPrinted>2009-12-23T07:53:00Z</cp:lastPrinted>
  <dcterms:created xsi:type="dcterms:W3CDTF">2011-04-20T10:40:00Z</dcterms:created>
  <dcterms:modified xsi:type="dcterms:W3CDTF">2011-04-20T10:40:00Z</dcterms:modified>
</cp:coreProperties>
</file>